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63B" w:rsidRDefault="00CD563B" w:rsidP="00DA52DE">
      <w:pPr>
        <w:jc w:val="right"/>
        <w:rPr>
          <w:rFonts w:ascii="Times New Roman" w:hAnsi="Times New Roman"/>
          <w:i/>
          <w:sz w:val="28"/>
          <w:szCs w:val="28"/>
        </w:rPr>
      </w:pPr>
    </w:p>
    <w:p w:rsidR="00CD563B" w:rsidRPr="00CD563B" w:rsidRDefault="00CD563B" w:rsidP="00DA52DE">
      <w:pPr>
        <w:jc w:val="right"/>
        <w:rPr>
          <w:rFonts w:ascii="Times New Roman" w:hAnsi="Times New Roman"/>
          <w:i/>
          <w:sz w:val="28"/>
          <w:szCs w:val="28"/>
        </w:rPr>
      </w:pPr>
    </w:p>
    <w:p w:rsidR="00DA52DE" w:rsidRDefault="00DA52DE" w:rsidP="00DA52DE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DA52DE" w:rsidRPr="00752B09" w:rsidRDefault="00DA52DE" w:rsidP="00DA52DE">
      <w:pPr>
        <w:jc w:val="center"/>
        <w:rPr>
          <w:rFonts w:ascii="Times New Roman" w:hAnsi="Times New Roman"/>
          <w:b/>
          <w:sz w:val="24"/>
          <w:szCs w:val="24"/>
        </w:rPr>
      </w:pPr>
      <w:r w:rsidRPr="00752B09">
        <w:rPr>
          <w:rFonts w:ascii="Times New Roman" w:hAnsi="Times New Roman"/>
          <w:b/>
          <w:sz w:val="24"/>
          <w:szCs w:val="24"/>
        </w:rPr>
        <w:t>ОЦЕНКА</w:t>
      </w:r>
    </w:p>
    <w:p w:rsidR="00DA52DE" w:rsidRPr="00752B09" w:rsidRDefault="00DA52DE" w:rsidP="00DA52DE">
      <w:pPr>
        <w:jc w:val="center"/>
        <w:rPr>
          <w:rFonts w:ascii="Times New Roman" w:hAnsi="Times New Roman"/>
          <w:b/>
          <w:sz w:val="24"/>
          <w:szCs w:val="24"/>
        </w:rPr>
      </w:pPr>
      <w:r w:rsidRPr="00752B09">
        <w:rPr>
          <w:rFonts w:ascii="Times New Roman" w:hAnsi="Times New Roman"/>
          <w:b/>
          <w:sz w:val="24"/>
          <w:szCs w:val="24"/>
        </w:rPr>
        <w:t xml:space="preserve">возможных общественно-политических, правовых, </w:t>
      </w:r>
    </w:p>
    <w:p w:rsidR="00DA52DE" w:rsidRPr="00752B09" w:rsidRDefault="00DA52DE" w:rsidP="00DA52DE">
      <w:pPr>
        <w:jc w:val="center"/>
        <w:rPr>
          <w:rFonts w:ascii="Times New Roman" w:hAnsi="Times New Roman"/>
          <w:b/>
          <w:sz w:val="24"/>
          <w:szCs w:val="24"/>
        </w:rPr>
      </w:pPr>
      <w:r w:rsidRPr="00752B09">
        <w:rPr>
          <w:rFonts w:ascii="Times New Roman" w:hAnsi="Times New Roman"/>
          <w:b/>
          <w:sz w:val="24"/>
          <w:szCs w:val="24"/>
        </w:rPr>
        <w:t xml:space="preserve">информационных и иных последствий принятия проекта </w:t>
      </w:r>
    </w:p>
    <w:p w:rsidR="00DA52DE" w:rsidRPr="00752B09" w:rsidRDefault="00DA52DE" w:rsidP="00DA52D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52B09">
        <w:rPr>
          <w:rFonts w:ascii="Times New Roman" w:hAnsi="Times New Roman"/>
          <w:b/>
          <w:sz w:val="24"/>
          <w:szCs w:val="24"/>
        </w:rPr>
        <w:t>приказа Министра финансов Республики Казахстан «</w:t>
      </w:r>
      <w:r w:rsidR="00A70733" w:rsidRPr="00752B09"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  <w:t>О некоторых вопросах</w:t>
      </w:r>
      <w:r w:rsidR="00230871" w:rsidRPr="00752B09"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  <w:t xml:space="preserve"> проведения автоматизированного контроля выписки электронных счетов-фактур</w:t>
      </w:r>
      <w:r w:rsidRPr="00752B09">
        <w:rPr>
          <w:rFonts w:ascii="Times New Roman" w:hAnsi="Times New Roman"/>
          <w:b/>
          <w:sz w:val="24"/>
          <w:szCs w:val="24"/>
        </w:rPr>
        <w:t xml:space="preserve">» </w:t>
      </w:r>
    </w:p>
    <w:p w:rsidR="00DA52DE" w:rsidRPr="00752B09" w:rsidRDefault="00BC54C4" w:rsidP="00DA52DE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752B09">
        <w:rPr>
          <w:rFonts w:ascii="Times New Roman" w:hAnsi="Times New Roman"/>
          <w:sz w:val="24"/>
          <w:szCs w:val="24"/>
        </w:rPr>
        <w:t xml:space="preserve">(далее </w:t>
      </w:r>
      <w:r w:rsidRPr="00752B09">
        <w:rPr>
          <w:sz w:val="24"/>
          <w:szCs w:val="24"/>
        </w:rPr>
        <w:t xml:space="preserve">– </w:t>
      </w:r>
      <w:r w:rsidR="00DA52DE" w:rsidRPr="00752B09">
        <w:rPr>
          <w:rFonts w:ascii="Times New Roman" w:hAnsi="Times New Roman"/>
          <w:sz w:val="24"/>
          <w:szCs w:val="24"/>
        </w:rPr>
        <w:t>Проект)</w:t>
      </w:r>
    </w:p>
    <w:p w:rsidR="00DA52DE" w:rsidRPr="00752B09" w:rsidRDefault="00DA52DE" w:rsidP="00DA52DE">
      <w:pPr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2DE" w:rsidRPr="00752B09" w:rsidRDefault="00DA52DE" w:rsidP="00DA52D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52B09">
        <w:rPr>
          <w:rFonts w:ascii="Times New Roman" w:hAnsi="Times New Roman"/>
          <w:b/>
          <w:sz w:val="24"/>
          <w:szCs w:val="24"/>
        </w:rPr>
        <w:t>1.</w:t>
      </w:r>
      <w:r w:rsidRPr="00752B09">
        <w:rPr>
          <w:rFonts w:ascii="Times New Roman" w:hAnsi="Times New Roman"/>
          <w:b/>
          <w:sz w:val="24"/>
          <w:szCs w:val="24"/>
        </w:rPr>
        <w:tab/>
        <w:t>Оценка общественно-политических последствий:</w:t>
      </w:r>
    </w:p>
    <w:p w:rsidR="00B8451E" w:rsidRDefault="00C632E6" w:rsidP="00DA52DE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632E6">
        <w:rPr>
          <w:rFonts w:ascii="Times New Roman" w:hAnsi="Times New Roman"/>
          <w:sz w:val="24"/>
          <w:szCs w:val="24"/>
        </w:rPr>
        <w:t xml:space="preserve">Проект </w:t>
      </w:r>
      <w:r w:rsidR="007624CD">
        <w:rPr>
          <w:rFonts w:ascii="Times New Roman" w:hAnsi="Times New Roman"/>
          <w:sz w:val="24"/>
          <w:szCs w:val="24"/>
          <w:lang w:val="kk-KZ"/>
        </w:rPr>
        <w:t>направлен на</w:t>
      </w:r>
      <w:r w:rsidR="007624CD">
        <w:rPr>
          <w:rFonts w:ascii="Times New Roman" w:hAnsi="Times New Roman"/>
          <w:sz w:val="24"/>
          <w:szCs w:val="24"/>
        </w:rPr>
        <w:t xml:space="preserve"> ут</w:t>
      </w:r>
      <w:r w:rsidR="00B8451E">
        <w:rPr>
          <w:rFonts w:ascii="Times New Roman" w:hAnsi="Times New Roman"/>
          <w:sz w:val="24"/>
          <w:szCs w:val="24"/>
        </w:rPr>
        <w:t>верждение категории налогоплательщиков, в отношении которых проводится автоматизированный контроль выписки электронных счетов-фактур, определение</w:t>
      </w:r>
      <w:r w:rsidR="00B8451E" w:rsidRPr="00B8451E">
        <w:rPr>
          <w:rFonts w:ascii="Times New Roman" w:hAnsi="Times New Roman"/>
          <w:sz w:val="24"/>
          <w:szCs w:val="24"/>
        </w:rPr>
        <w:t xml:space="preserve"> оператора </w:t>
      </w:r>
      <w:r w:rsidR="00B8451E">
        <w:rPr>
          <w:rFonts w:ascii="Times New Roman" w:hAnsi="Times New Roman"/>
          <w:sz w:val="24"/>
          <w:szCs w:val="24"/>
        </w:rPr>
        <w:t>автоматизированного контроля, устано</w:t>
      </w:r>
      <w:r w:rsidR="00B8451E" w:rsidRPr="00B8451E">
        <w:rPr>
          <w:rFonts w:ascii="Times New Roman" w:hAnsi="Times New Roman"/>
          <w:sz w:val="24"/>
          <w:szCs w:val="24"/>
        </w:rPr>
        <w:t>вл</w:t>
      </w:r>
      <w:r w:rsidR="00B8451E">
        <w:rPr>
          <w:rFonts w:ascii="Times New Roman" w:hAnsi="Times New Roman"/>
          <w:sz w:val="24"/>
          <w:szCs w:val="24"/>
        </w:rPr>
        <w:t>ение правил</w:t>
      </w:r>
      <w:r w:rsidR="00B8451E" w:rsidRPr="00B8451E">
        <w:rPr>
          <w:rFonts w:ascii="Times New Roman" w:hAnsi="Times New Roman"/>
          <w:sz w:val="24"/>
          <w:szCs w:val="24"/>
        </w:rPr>
        <w:t xml:space="preserve"> проведения </w:t>
      </w:r>
      <w:r w:rsidR="00B8451E">
        <w:rPr>
          <w:rFonts w:ascii="Times New Roman" w:hAnsi="Times New Roman"/>
          <w:sz w:val="24"/>
          <w:szCs w:val="24"/>
        </w:rPr>
        <w:t>автоматизированного контроля.</w:t>
      </w:r>
    </w:p>
    <w:p w:rsidR="00B8451E" w:rsidRDefault="00B8451E" w:rsidP="00DA52DE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Риск политической дестабилизации или массового общественного недовольства не усматривается.</w:t>
      </w:r>
    </w:p>
    <w:p w:rsidR="00DA52DE" w:rsidRPr="00752B09" w:rsidRDefault="00DA52DE" w:rsidP="00DA52D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52B09">
        <w:rPr>
          <w:rFonts w:ascii="Times New Roman" w:hAnsi="Times New Roman"/>
          <w:b/>
          <w:sz w:val="24"/>
          <w:szCs w:val="24"/>
        </w:rPr>
        <w:t>2.</w:t>
      </w:r>
      <w:r w:rsidRPr="00752B09">
        <w:rPr>
          <w:rFonts w:ascii="Times New Roman" w:hAnsi="Times New Roman"/>
          <w:b/>
          <w:sz w:val="24"/>
          <w:szCs w:val="24"/>
        </w:rPr>
        <w:tab/>
        <w:t>Оценка правовых последствий:</w:t>
      </w:r>
    </w:p>
    <w:p w:rsidR="00596D66" w:rsidRPr="00596D66" w:rsidRDefault="00596D66" w:rsidP="00596D6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96D66">
        <w:rPr>
          <w:rFonts w:ascii="Times New Roman" w:hAnsi="Times New Roman"/>
          <w:sz w:val="24"/>
          <w:szCs w:val="24"/>
        </w:rPr>
        <w:t>Проект</w:t>
      </w:r>
      <w:r w:rsidR="00B8451E">
        <w:rPr>
          <w:rFonts w:ascii="Times New Roman" w:hAnsi="Times New Roman"/>
          <w:sz w:val="24"/>
          <w:szCs w:val="24"/>
        </w:rPr>
        <w:t xml:space="preserve"> </w:t>
      </w:r>
      <w:r w:rsidRPr="00596D66">
        <w:rPr>
          <w:rFonts w:ascii="Times New Roman" w:hAnsi="Times New Roman"/>
          <w:sz w:val="24"/>
          <w:szCs w:val="24"/>
        </w:rPr>
        <w:t xml:space="preserve">разработан в </w:t>
      </w:r>
      <w:r w:rsidR="007624CD">
        <w:rPr>
          <w:rFonts w:ascii="Times New Roman" w:hAnsi="Times New Roman"/>
          <w:sz w:val="24"/>
          <w:szCs w:val="24"/>
        </w:rPr>
        <w:t>рамках нового</w:t>
      </w:r>
      <w:r w:rsidRPr="00596D66">
        <w:rPr>
          <w:rFonts w:ascii="Times New Roman" w:hAnsi="Times New Roman"/>
          <w:sz w:val="24"/>
          <w:szCs w:val="24"/>
        </w:rPr>
        <w:t xml:space="preserve"> Налоговог</w:t>
      </w:r>
      <w:r w:rsidR="006332C3">
        <w:rPr>
          <w:rFonts w:ascii="Times New Roman" w:hAnsi="Times New Roman"/>
          <w:sz w:val="24"/>
          <w:szCs w:val="24"/>
        </w:rPr>
        <w:t xml:space="preserve">о кодекса Республики Казахстан, </w:t>
      </w:r>
      <w:r w:rsidRPr="00596D66">
        <w:rPr>
          <w:rFonts w:ascii="Times New Roman" w:hAnsi="Times New Roman"/>
          <w:sz w:val="24"/>
          <w:szCs w:val="24"/>
        </w:rPr>
        <w:t>не противоречит Конституции и иным действующим нормативным правовым актам.</w:t>
      </w:r>
    </w:p>
    <w:p w:rsidR="00596D66" w:rsidRPr="00596D66" w:rsidRDefault="00596D66" w:rsidP="00596D6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96D66">
        <w:rPr>
          <w:rFonts w:ascii="Times New Roman" w:hAnsi="Times New Roman"/>
          <w:sz w:val="24"/>
          <w:szCs w:val="24"/>
        </w:rPr>
        <w:t xml:space="preserve">Предлагаемое правовое регулирование является необходимым и обоснованным, поскольку </w:t>
      </w:r>
      <w:proofErr w:type="spellStart"/>
      <w:r w:rsidRPr="00596D66">
        <w:rPr>
          <w:rFonts w:ascii="Times New Roman" w:hAnsi="Times New Roman"/>
          <w:sz w:val="24"/>
          <w:szCs w:val="24"/>
        </w:rPr>
        <w:t>устан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>а</w:t>
      </w:r>
      <w:r w:rsidR="006332C3">
        <w:rPr>
          <w:rFonts w:ascii="Times New Roman" w:hAnsi="Times New Roman"/>
          <w:sz w:val="24"/>
          <w:szCs w:val="24"/>
        </w:rPr>
        <w:t>вливает порядок</w:t>
      </w:r>
      <w:r w:rsidRPr="00596D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проведения автоматизированного контроля выписки электронных счетов-фактур, определяет оператора, утверждает категории налогоплательщиков, в отношении которых проводится автоматизированный контроль. </w:t>
      </w:r>
      <w:r w:rsidR="007624CD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96D66">
        <w:rPr>
          <w:rFonts w:ascii="Times New Roman" w:hAnsi="Times New Roman"/>
          <w:sz w:val="24"/>
          <w:szCs w:val="24"/>
        </w:rPr>
        <w:t>Это способствует правовой ясности и последовательности административной практики.</w:t>
      </w:r>
    </w:p>
    <w:p w:rsidR="00596D66" w:rsidRPr="00596D66" w:rsidRDefault="00596D66" w:rsidP="00596D6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96D66">
        <w:rPr>
          <w:rFonts w:ascii="Times New Roman" w:hAnsi="Times New Roman"/>
          <w:sz w:val="24"/>
          <w:szCs w:val="24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 Республики Казахстан.</w:t>
      </w:r>
    </w:p>
    <w:p w:rsidR="00DA52DE" w:rsidRPr="00752B09" w:rsidRDefault="00DA52DE" w:rsidP="00FE51A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52B09">
        <w:rPr>
          <w:rFonts w:ascii="Times New Roman" w:hAnsi="Times New Roman"/>
          <w:b/>
          <w:sz w:val="24"/>
          <w:szCs w:val="24"/>
        </w:rPr>
        <w:t>3.</w:t>
      </w:r>
      <w:r w:rsidRPr="00752B09">
        <w:rPr>
          <w:rFonts w:ascii="Times New Roman" w:hAnsi="Times New Roman"/>
          <w:b/>
          <w:sz w:val="24"/>
          <w:szCs w:val="24"/>
        </w:rPr>
        <w:tab/>
        <w:t>Оценка информационных последствий:</w:t>
      </w:r>
    </w:p>
    <w:p w:rsidR="00E01448" w:rsidRDefault="007624CD" w:rsidP="00E0144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Учитывая, что вопрос проведения автоматизированного контроля выписки электронных-счетов-фактур может вызвать умеренный интерес со стороны бизнес-сообщества согласно медиа-плана по проведению информационно-просветительской работы по новому Налоговому кодексу Республики Казахстан </w:t>
      </w:r>
      <w:r w:rsidR="00E01448">
        <w:rPr>
          <w:rFonts w:ascii="Times New Roman" w:hAnsi="Times New Roman"/>
          <w:sz w:val="24"/>
          <w:szCs w:val="24"/>
        </w:rPr>
        <w:t xml:space="preserve">на август 2025 года </w:t>
      </w:r>
      <w:r w:rsidR="00E01448">
        <w:rPr>
          <w:rFonts w:ascii="Times New Roman" w:hAnsi="Times New Roman"/>
          <w:sz w:val="24"/>
          <w:szCs w:val="24"/>
        </w:rPr>
        <w:t>запланировано</w:t>
      </w:r>
      <w:r w:rsidR="00E01448">
        <w:rPr>
          <w:rFonts w:ascii="Times New Roman" w:hAnsi="Times New Roman"/>
          <w:sz w:val="24"/>
          <w:szCs w:val="24"/>
        </w:rPr>
        <w:t xml:space="preserve"> </w:t>
      </w:r>
      <w:r w:rsidR="00E01448">
        <w:rPr>
          <w:rFonts w:ascii="Times New Roman" w:hAnsi="Times New Roman"/>
          <w:sz w:val="24"/>
          <w:szCs w:val="24"/>
        </w:rPr>
        <w:t xml:space="preserve">проведение </w:t>
      </w:r>
      <w:r w:rsidR="00E01448" w:rsidRPr="00E01448">
        <w:rPr>
          <w:rFonts w:ascii="Times New Roman" w:hAnsi="Times New Roman"/>
          <w:sz w:val="24"/>
          <w:szCs w:val="24"/>
        </w:rPr>
        <w:t xml:space="preserve">выездного семинара </w:t>
      </w:r>
      <w:r w:rsidR="00EF1469">
        <w:rPr>
          <w:rFonts w:ascii="Times New Roman" w:hAnsi="Times New Roman"/>
          <w:sz w:val="24"/>
          <w:szCs w:val="24"/>
          <w:lang w:val="kk-KZ"/>
        </w:rPr>
        <w:t>сотрудниками</w:t>
      </w:r>
      <w:bookmarkStart w:id="0" w:name="_GoBack"/>
      <w:bookmarkEnd w:id="0"/>
      <w:r w:rsidR="007D10E8">
        <w:rPr>
          <w:rFonts w:ascii="Times New Roman" w:hAnsi="Times New Roman"/>
          <w:sz w:val="24"/>
          <w:szCs w:val="24"/>
          <w:lang w:val="kk-KZ"/>
        </w:rPr>
        <w:t xml:space="preserve"> Комитета государственных доходов Министерства финансов Республики Казахстан (далее- Комитет</w:t>
      </w:r>
      <w:r w:rsidR="007D10E8">
        <w:rPr>
          <w:rFonts w:ascii="Times New Roman" w:hAnsi="Times New Roman"/>
          <w:sz w:val="24"/>
          <w:szCs w:val="24"/>
        </w:rPr>
        <w:t xml:space="preserve">) </w:t>
      </w:r>
      <w:r w:rsidR="00E01448" w:rsidRPr="00E01448">
        <w:rPr>
          <w:rFonts w:ascii="Times New Roman" w:hAnsi="Times New Roman"/>
          <w:sz w:val="24"/>
          <w:szCs w:val="24"/>
        </w:rPr>
        <w:t>для налогоплательщиков по разъяснению норм</w:t>
      </w:r>
      <w:r w:rsidR="00E01448">
        <w:rPr>
          <w:rFonts w:ascii="Times New Roman" w:hAnsi="Times New Roman"/>
          <w:sz w:val="24"/>
          <w:szCs w:val="24"/>
        </w:rPr>
        <w:t xml:space="preserve"> Налогового кодекса по данному вопросу.</w:t>
      </w:r>
    </w:p>
    <w:p w:rsidR="007D10E8" w:rsidRDefault="00E01448" w:rsidP="00FE51A6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Также в ноябре 2025 года планируется проведение</w:t>
      </w:r>
      <w:r w:rsidR="007D10E8">
        <w:rPr>
          <w:rFonts w:ascii="Times New Roman" w:hAnsi="Times New Roman"/>
          <w:sz w:val="24"/>
          <w:szCs w:val="24"/>
        </w:rPr>
        <w:t xml:space="preserve"> </w:t>
      </w:r>
      <w:r w:rsidR="007D10E8">
        <w:rPr>
          <w:rFonts w:ascii="Times New Roman" w:hAnsi="Times New Roman"/>
          <w:sz w:val="24"/>
          <w:szCs w:val="24"/>
        </w:rPr>
        <w:t xml:space="preserve">Руководителем Управления администрирования налога на добавленную стоимость Департамента налогового администрирования </w:t>
      </w:r>
      <w:r w:rsidR="007D10E8">
        <w:rPr>
          <w:rFonts w:ascii="Times New Roman" w:hAnsi="Times New Roman"/>
          <w:sz w:val="24"/>
          <w:szCs w:val="24"/>
          <w:lang w:val="kk-KZ"/>
        </w:rPr>
        <w:t>Әзімшайық Е.С.</w:t>
      </w:r>
      <w:r w:rsidR="007D10E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D10E8">
        <w:rPr>
          <w:rFonts w:ascii="Times New Roman" w:hAnsi="Times New Roman"/>
          <w:sz w:val="24"/>
          <w:szCs w:val="24"/>
        </w:rPr>
        <w:t>прямого эфира в социальных сетях (</w:t>
      </w:r>
      <w:proofErr w:type="spellStart"/>
      <w:r w:rsidR="007D10E8" w:rsidRPr="00E01448">
        <w:rPr>
          <w:rFonts w:ascii="Times New Roman" w:hAnsi="Times New Roman"/>
          <w:sz w:val="24"/>
          <w:szCs w:val="24"/>
        </w:rPr>
        <w:t>Instagram</w:t>
      </w:r>
      <w:proofErr w:type="spellEnd"/>
      <w:r w:rsidR="007D10E8">
        <w:rPr>
          <w:rFonts w:ascii="Times New Roman" w:hAnsi="Times New Roman"/>
          <w:sz w:val="24"/>
          <w:szCs w:val="24"/>
        </w:rPr>
        <w:t>) Комитета,</w:t>
      </w:r>
      <w:r w:rsidR="007D10E8" w:rsidRPr="007D10E8">
        <w:rPr>
          <w:rFonts w:ascii="Times New Roman" w:hAnsi="Times New Roman"/>
          <w:sz w:val="24"/>
          <w:szCs w:val="24"/>
        </w:rPr>
        <w:t xml:space="preserve"> </w:t>
      </w:r>
      <w:r w:rsidR="007D10E8">
        <w:rPr>
          <w:rFonts w:ascii="Times New Roman" w:hAnsi="Times New Roman"/>
          <w:sz w:val="24"/>
          <w:szCs w:val="24"/>
        </w:rPr>
        <w:t>размещение</w:t>
      </w:r>
      <w:r w:rsidR="007D10E8">
        <w:rPr>
          <w:rFonts w:ascii="Times New Roman" w:hAnsi="Times New Roman"/>
          <w:sz w:val="24"/>
          <w:szCs w:val="24"/>
        </w:rPr>
        <w:t xml:space="preserve"> публикации на официальных сайтах, социальных сетях.</w:t>
      </w:r>
      <w:r w:rsidR="007D10E8">
        <w:rPr>
          <w:rFonts w:ascii="Times New Roman" w:hAnsi="Times New Roman"/>
          <w:sz w:val="24"/>
          <w:szCs w:val="24"/>
        </w:rPr>
        <w:t xml:space="preserve"> </w:t>
      </w:r>
    </w:p>
    <w:p w:rsidR="00DA52DE" w:rsidRPr="00752B09" w:rsidRDefault="00DA52DE" w:rsidP="00FE51A6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752B09">
        <w:rPr>
          <w:rFonts w:ascii="Times New Roman" w:hAnsi="Times New Roman"/>
          <w:b/>
          <w:sz w:val="24"/>
          <w:szCs w:val="24"/>
        </w:rPr>
        <w:t>4.</w:t>
      </w:r>
      <w:r w:rsidR="00FE51A6">
        <w:rPr>
          <w:rFonts w:ascii="Times New Roman" w:hAnsi="Times New Roman"/>
          <w:b/>
          <w:sz w:val="24"/>
          <w:szCs w:val="24"/>
        </w:rPr>
        <w:t xml:space="preserve"> </w:t>
      </w:r>
      <w:r w:rsidRPr="00752B09">
        <w:rPr>
          <w:rFonts w:ascii="Times New Roman" w:hAnsi="Times New Roman"/>
          <w:b/>
          <w:sz w:val="24"/>
          <w:szCs w:val="24"/>
        </w:rPr>
        <w:t>Оценка иных последствий:</w:t>
      </w:r>
    </w:p>
    <w:p w:rsidR="00AA09F6" w:rsidRDefault="00943FC7" w:rsidP="0038426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проекта не повлечет отрицательных социально-экономических, правовых и (или) иных последствий, а также не повлияет на обеспечение национальной безопасности.</w:t>
      </w:r>
    </w:p>
    <w:p w:rsidR="00F22449" w:rsidRDefault="00F22449" w:rsidP="00384268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43FC7" w:rsidRPr="00752B09" w:rsidRDefault="00943FC7" w:rsidP="00384268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52DE" w:rsidRPr="00752B09" w:rsidRDefault="00DA52DE" w:rsidP="00384268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52B09">
        <w:rPr>
          <w:rFonts w:ascii="Times New Roman" w:hAnsi="Times New Roman"/>
          <w:b/>
          <w:sz w:val="24"/>
          <w:szCs w:val="24"/>
        </w:rPr>
        <w:t>Министр финансов</w:t>
      </w:r>
    </w:p>
    <w:p w:rsidR="00DA52DE" w:rsidRDefault="00DA52DE" w:rsidP="00FE51A6">
      <w:pPr>
        <w:tabs>
          <w:tab w:val="left" w:pos="8903"/>
        </w:tabs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52B09">
        <w:rPr>
          <w:rFonts w:ascii="Times New Roman" w:hAnsi="Times New Roman"/>
          <w:b/>
          <w:sz w:val="24"/>
          <w:szCs w:val="24"/>
        </w:rPr>
        <w:t xml:space="preserve">Республики Казахстан                                                                  М. </w:t>
      </w:r>
      <w:proofErr w:type="spellStart"/>
      <w:r w:rsidRPr="00752B09">
        <w:rPr>
          <w:rFonts w:ascii="Times New Roman" w:hAnsi="Times New Roman"/>
          <w:b/>
          <w:sz w:val="24"/>
          <w:szCs w:val="24"/>
        </w:rPr>
        <w:t>Такиев</w:t>
      </w:r>
      <w:proofErr w:type="spellEnd"/>
      <w:r w:rsidR="00FE51A6">
        <w:rPr>
          <w:rFonts w:ascii="Times New Roman" w:hAnsi="Times New Roman"/>
          <w:b/>
          <w:sz w:val="24"/>
          <w:szCs w:val="24"/>
        </w:rPr>
        <w:tab/>
      </w:r>
    </w:p>
    <w:sectPr w:rsidR="00DA52DE" w:rsidSect="00DA52DE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21DFB"/>
    <w:multiLevelType w:val="hybridMultilevel"/>
    <w:tmpl w:val="1FD22D70"/>
    <w:lvl w:ilvl="0" w:tplc="643E1B42">
      <w:start w:val="1"/>
      <w:numFmt w:val="decimal"/>
      <w:lvlText w:val="%1."/>
      <w:lvlJc w:val="left"/>
      <w:pPr>
        <w:ind w:left="1204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DC6186C"/>
    <w:multiLevelType w:val="hybridMultilevel"/>
    <w:tmpl w:val="F0048EDA"/>
    <w:lvl w:ilvl="0" w:tplc="E020D3B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E3"/>
    <w:rsid w:val="0008790E"/>
    <w:rsid w:val="000B4D48"/>
    <w:rsid w:val="001062C0"/>
    <w:rsid w:val="00124407"/>
    <w:rsid w:val="00157514"/>
    <w:rsid w:val="00176D70"/>
    <w:rsid w:val="00212303"/>
    <w:rsid w:val="00230871"/>
    <w:rsid w:val="00252353"/>
    <w:rsid w:val="002B42B6"/>
    <w:rsid w:val="003043D2"/>
    <w:rsid w:val="00330599"/>
    <w:rsid w:val="003327E3"/>
    <w:rsid w:val="00384268"/>
    <w:rsid w:val="003E12CC"/>
    <w:rsid w:val="004A3FAE"/>
    <w:rsid w:val="004E08B3"/>
    <w:rsid w:val="005737A5"/>
    <w:rsid w:val="00596D66"/>
    <w:rsid w:val="006332C3"/>
    <w:rsid w:val="007252FF"/>
    <w:rsid w:val="00752B09"/>
    <w:rsid w:val="007624CD"/>
    <w:rsid w:val="007D10E8"/>
    <w:rsid w:val="00860741"/>
    <w:rsid w:val="00883E03"/>
    <w:rsid w:val="00894D44"/>
    <w:rsid w:val="008B2F0A"/>
    <w:rsid w:val="00943FC7"/>
    <w:rsid w:val="00A70733"/>
    <w:rsid w:val="00AA09F6"/>
    <w:rsid w:val="00B8451E"/>
    <w:rsid w:val="00BC54C4"/>
    <w:rsid w:val="00C632E6"/>
    <w:rsid w:val="00CD563B"/>
    <w:rsid w:val="00D13054"/>
    <w:rsid w:val="00D9109D"/>
    <w:rsid w:val="00DA52DE"/>
    <w:rsid w:val="00DB542B"/>
    <w:rsid w:val="00E01448"/>
    <w:rsid w:val="00E42793"/>
    <w:rsid w:val="00E96556"/>
    <w:rsid w:val="00EF1469"/>
    <w:rsid w:val="00F22449"/>
    <w:rsid w:val="00F7437C"/>
    <w:rsid w:val="00FE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286C5"/>
  <w15:chartTrackingRefBased/>
  <w15:docId w15:val="{2B3768B5-0FB8-46C1-8BC4-84743844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2DE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A52D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DA52D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235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2353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Сапаева Дженгишовна</dc:creator>
  <cp:keywords/>
  <dc:description/>
  <cp:lastModifiedBy>Досова Мадира Жолынбекқызы</cp:lastModifiedBy>
  <cp:revision>4</cp:revision>
  <cp:lastPrinted>2025-08-11T05:06:00Z</cp:lastPrinted>
  <dcterms:created xsi:type="dcterms:W3CDTF">2025-08-11T04:59:00Z</dcterms:created>
  <dcterms:modified xsi:type="dcterms:W3CDTF">2025-08-11T05:12:00Z</dcterms:modified>
</cp:coreProperties>
</file>